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5AA" w:rsidRPr="003056B1" w:rsidRDefault="00CB35AA" w:rsidP="00CB35AA">
      <w:pPr>
        <w:tabs>
          <w:tab w:val="center" w:pos="4677"/>
          <w:tab w:val="left" w:pos="6324"/>
        </w:tabs>
        <w:spacing w:after="0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b/>
          <w:color w:val="002060"/>
          <w:sz w:val="28"/>
          <w:szCs w:val="28"/>
        </w:rPr>
        <w:tab/>
      </w:r>
      <w:r w:rsidRPr="003056B1">
        <w:rPr>
          <w:rFonts w:ascii="Times New Roman" w:hAnsi="Times New Roman" w:cs="Times New Roman"/>
          <w:b/>
          <w:color w:val="FF0000"/>
          <w:sz w:val="28"/>
          <w:szCs w:val="28"/>
        </w:rPr>
        <w:t>КОНСУЛЬТАЦИИ</w:t>
      </w:r>
      <w:r w:rsidRPr="003056B1">
        <w:rPr>
          <w:rFonts w:ascii="Times New Roman" w:hAnsi="Times New Roman" w:cs="Times New Roman"/>
          <w:b/>
          <w:color w:val="002060"/>
          <w:sz w:val="28"/>
          <w:szCs w:val="28"/>
        </w:rPr>
        <w:tab/>
      </w:r>
    </w:p>
    <w:p w:rsidR="00CB35AA" w:rsidRPr="003056B1" w:rsidRDefault="00CB35AA" w:rsidP="00CB35AA">
      <w:pPr>
        <w:tabs>
          <w:tab w:val="center" w:pos="4677"/>
          <w:tab w:val="left" w:pos="6324"/>
        </w:tabs>
        <w:spacing w:after="0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CB35AA" w:rsidRPr="003056B1" w:rsidRDefault="00CB35AA" w:rsidP="00CB35AA">
      <w:pPr>
        <w:spacing w:after="0"/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bookmarkStart w:id="0" w:name="_GoBack"/>
      <w:r w:rsidRPr="003056B1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Роль воспитателя </w:t>
      </w:r>
    </w:p>
    <w:p w:rsidR="00CB35AA" w:rsidRPr="003056B1" w:rsidRDefault="00CB35AA" w:rsidP="00CB35AA">
      <w:pPr>
        <w:spacing w:after="0"/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3056B1">
        <w:rPr>
          <w:rFonts w:ascii="Times New Roman" w:hAnsi="Times New Roman" w:cs="Times New Roman"/>
          <w:b/>
          <w:color w:val="C00000"/>
          <w:sz w:val="36"/>
          <w:szCs w:val="36"/>
        </w:rPr>
        <w:t>в музыкальной деятельности детей</w:t>
      </w:r>
    </w:p>
    <w:bookmarkEnd w:id="0"/>
    <w:p w:rsidR="00CB35AA" w:rsidRPr="003056B1" w:rsidRDefault="00CB35AA" w:rsidP="00CB35AA">
      <w:pPr>
        <w:spacing w:after="0"/>
        <w:jc w:val="center"/>
        <w:rPr>
          <w:rFonts w:ascii="Times New Roman" w:hAnsi="Times New Roman" w:cs="Times New Roman"/>
          <w:color w:val="002060"/>
          <w:sz w:val="28"/>
          <w:szCs w:val="28"/>
        </w:rPr>
      </w:pP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Влияние музыки в развитии творческой деятельности детей очень велико. Музыка вызывает у детей эмоциональный отклик раньше других видов искусства. Музыкальное воспитание способствует развитию речи, эмоций, движений, даёт детям радость, побуждает к активности, обогащает яркими художественными впечатлениями. Музыка доставляет удовольствие даже 3х – 4х месячному младенцу: пение, звуки металлофона вызывают у младенца сначала сосредоточение, а затем улыбку. Чем старше дети, тем ярче и богаче положительные эмоции, вызываемые музыкой.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Дошкольное детство – пора наиболее оптимальная для приобщения ребёнка к миру прекрасного. Огромное значение в связи с этим приобретает личность воспитателя. От его нравственного облика, уровня знаний, профессионального мастерства и опыта зависит конечный результат воспитания дошкольника.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Педагогу – воспитателю важно не только понимать и любить музыку, уметь выразительно петь, ритмично двигаться и в меру своих возможностей играть на музыкальных инструментах. Самое существенное – уметь применить свой музыкальный опыт в воспитании детей.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Воспитывая ребёнка средствами музыки, педагог должен понимать её значение для всестороннего развития личности и быть её активным проводником в жизнь детей. Очень хорошо, когда дети в свободные часы водят хороводы, поют песни. Подбирают мелодии на металлофоне. Музыка должна пронизывать многие стороны жизни ребёнка. Направлять процесс музыкального воспитания в нужное русло может лишь тот, кто неотрывно работает с детьми, а именно – воспитатель. Но для этого воспитатель должен иметь необходимые знания в области музыки. В дошкольных средних и высших учебных заведениях будущие воспитатели получают широкую музыкальную подготовку: учатся играть на инструменте, петь, танцевать, овладевают методикой музыкального воспитания. В детском саду работу по повышению уровня музыкальных знаний, развитию музыкального опыта коллектива педагогов ведёт музыкальный руководитель.</w:t>
      </w:r>
    </w:p>
    <w:p w:rsidR="00CB35AA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Между тем с воспитателя не снимается ответственность за проведение музыкального воспитания в группе, с которой он работает, даже если в детском саду имеется очень опытный музыкальный руководитель.</w:t>
      </w:r>
    </w:p>
    <w:p w:rsidR="003056B1" w:rsidRDefault="003056B1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</w:p>
    <w:p w:rsidR="003056B1" w:rsidRPr="003056B1" w:rsidRDefault="003056B1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i/>
          <w:color w:val="002060"/>
          <w:sz w:val="28"/>
          <w:szCs w:val="28"/>
          <w:u w:val="single"/>
        </w:rPr>
      </w:pPr>
      <w:r w:rsidRPr="003056B1">
        <w:rPr>
          <w:rFonts w:ascii="Times New Roman" w:hAnsi="Times New Roman" w:cs="Times New Roman"/>
          <w:i/>
          <w:color w:val="002060"/>
          <w:sz w:val="28"/>
          <w:szCs w:val="28"/>
          <w:u w:val="single"/>
        </w:rPr>
        <w:lastRenderedPageBreak/>
        <w:t>Воспитатель обязан: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Развивать самостоятельность, инициативу детей в исполнении знакомых песен, хороводов в различных условиях (на прогулке, утренней гимнастике, занятиях), содействовать тому, чтобы дети выражали свои музыкальные впечатления в творческих играх.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Развивать музыкальный слух, чувство ритма детей в процессе проведения музыкально – дидактических игр.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Углублять музыкальные впечатления детей путём слушания музыки в аудиозаписи.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Знать все программные требования по музыкальному воспитанию, весь репертуар своей группы и быть активным помощником музыкального руководителя на музыкальных занятиях.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Проводить регулярные музыкальные занятия с детьми своей группы в случае отсутствия музыкального руководителя (по причине отпуска или болезни).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Воспитатель должен осуществлять музыкальное воспитание, используя все формы работы: пение, слушание, музыкально – </w:t>
      </w:r>
      <w:proofErr w:type="gram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ритмические движения</w:t>
      </w:r>
      <w:proofErr w:type="gramEnd"/>
      <w:r w:rsidRPr="003056B1">
        <w:rPr>
          <w:rFonts w:ascii="Times New Roman" w:hAnsi="Times New Roman" w:cs="Times New Roman"/>
          <w:color w:val="002060"/>
          <w:sz w:val="28"/>
          <w:szCs w:val="28"/>
        </w:rPr>
        <w:t>, игра на музыкальных инструментах. Навыки для такой работы воспитатель получает во время специальной подготовки в учебных заведениях и посредством общения с музыкальным руководителем на различных консультациях, семинарах и практикумах.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Работая с воспитателем, музыкальный руководитель раскрывает перед ним содержание предстоящих музыкальных занятий. Разучивает практический материал. Конечно, музыкальный руководитель знакомит воспитателей и с теми очередными задачами, которые он ставит в процессе работы над содержанием программы обучения. Это помогает им вместе наблюдать за успехами каждого ребёнка. Выявлять тех детей, кому нужна дополнительная помощь, намечать пути этой помощи.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Кроме того. Такая работа позволяет музыкальному руководителю, учитывая возможности каждого воспитателя, умело использовать его в процессе музыкальных занятий. Бывает так, что один двигается хорошо, а поёт фальшиво. </w:t>
      </w:r>
      <w:proofErr w:type="gram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Другой</w:t>
      </w:r>
      <w:proofErr w:type="gramEnd"/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обладает хорошим голосом, но не ритмичен. Отговорки воспитателей от участия в музыкальных занятиях со ссылкой на неумение двигаться или неразвитый слух совершенно не убедительны. Если у воспитателя слабые слуховые представления. Недостаточно чистая интонация, он может, зная программный материал и репертуар, постоянно привлекать к исполнению песен хорошо поющих детей, а сам лишь подпевать им. Для слушания музыки он может использовать аудиозапись.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Участие воспитателя в музыкальном занятии зависит от возраста группы, музыкальной подготовленности детей и конкретных задач данного занятия. </w:t>
      </w:r>
      <w:r w:rsidRPr="003056B1">
        <w:rPr>
          <w:rFonts w:ascii="Times New Roman" w:hAnsi="Times New Roman" w:cs="Times New Roman"/>
          <w:color w:val="002060"/>
          <w:sz w:val="28"/>
          <w:szCs w:val="28"/>
        </w:rPr>
        <w:lastRenderedPageBreak/>
        <w:t>Особенно важно участвовать воспитателю в работе с младшими группами, где ему принадлежит главная роль в игре, пляске, песне. Чем младше дети, тем активнее приходится быть воспитателю – оказывать помощь ребёнку, следить чтобы дети были внимательны, наблюдать - кто и как проявляет себя на занятии.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 старшей и подготовительной группе детям предоставляется больше самостоятельности, но всё же, помощь воспитателя необходима.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</w:t>
      </w:r>
      <w:proofErr w:type="gram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Как бы ни была высока педагогическая квалификация музыкального руководителя, ни одна из основных задач музыкального воспитания не может быть удовлетворительно разрешена, если оно проводится без участия воспитателя, а также, если музыка звучит для детей только в те дни, когда приходит музыкальный руководитель, если с детьми поют, играют и танцуют только на музыкальных занятиях.</w:t>
      </w:r>
      <w:proofErr w:type="gramEnd"/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Что же конкретно должен делать воспитатель в ходе типового фронтального занятия?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 первой части занятия велика его роль в процессе разучивания новых движений. Он участвует в показе всех видов упражнений наряду с музыкальным руководителем, что позволяет детям одновременно развивать своё зрительное и слуховое восприятие. Воспитатель, поскольку не сидит за инструментом, видит всех детей, может по ходу действия давать соответствующие указания и делать замечания. Воспитатель должен предлагать точные, чёткие и красивые образцы движений во всех видах упражнений, за исключением образных. В образных упражнениях воспитатель даёт примерные образцы, так как эти упражнения направлены на развитие творческой активности детей.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Во второй части занятия при слушании музыки воспитатель в основном пассивен. Исполняет музыкальное произведение и проводит по нему беседу музыкальный руководитель. Воспитатель может помочь детям при анализе музыки наводящими вопросами, образными сравнениями, если дети сами затрудняются с ответом. Главным образом, воспитатель на личном примере показывает детям, как надо слушать музыку, когда это необходимо, делает замечания, следит за дисциплиной.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Во время разучивания новой песни воспитатель поёт вместе с детьми, показывая правильную артикуляцию и произношение.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Для знакомства детей с новой песней, воспитатель, обладающий хорошими музыкальными данными – голосом, чистой интонацией, может исполнить песню сольно. Как правило, подобное знакомство с новым произведением вызывает живой эмоциональный отклик у детей. Умение музыкального руководителя петь, танцевать, играть на инструменте для детей является естественным, тогда как, подобные умения воспитателя вызывают большой интерес и желание подражать.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lastRenderedPageBreak/>
        <w:t xml:space="preserve">     На втором этапе разучивания песни воспитатель поёт вместе с детьми, одновременно следит, все ли дети активны, правильно ли они передают мелодию, выговаривают слова.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Вне музыкальных занятий, при закреплении песни, нельзя учить с детьми слова без мелодии. Музыкальные акценты не всегда совпадают с </w:t>
      </w:r>
      <w:proofErr w:type="gram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текстовыми</w:t>
      </w:r>
      <w:proofErr w:type="gramEnd"/>
      <w:r w:rsidRPr="003056B1">
        <w:rPr>
          <w:rFonts w:ascii="Times New Roman" w:hAnsi="Times New Roman" w:cs="Times New Roman"/>
          <w:color w:val="002060"/>
          <w:sz w:val="28"/>
          <w:szCs w:val="28"/>
        </w:rPr>
        <w:t>. При исполнении песни на занятии с аккомпанементом дети будут испытывать трудности. Подобные нюансы отрабатываются музыкальным руководителем на групповых или индивидуальных занятиях с воспитателями.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На третьем этапе разучивания (на 5 – 6 занятиях), когда дети уже выразительно исполняют песню, воспитатель с детьми не поёт, так как задачей этого этапа является самостоятельное эмоционально – выразительное пение без поддержки голоса взрослого. Дети должны совершенно самостоятельно начать песню после вступления или без него, исполнить все динамические оттенки, своевременно закончить пение. Исключение составляет пение песен с детьми младших групп, где не сформирован опыт хоровой деятельности и помощь взрослого необходима.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При разучивании с детьми несюжетных игр, воспитатель даёт разъяснения, указания, замечания по ходу игры, может включиться в игру при первом её исполнении или тогда, когда игра требует равного количества пар детей. С малышами воспитатель играет на всех этапах разучивания игры.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>В сюжетных играх воспитатель является или только наблюдателем, даёт указания, или (в сложной игре, а также в группах младшего возраста) берёт на себя одну из ролей. Игру детей прерывать не следует. После того, как игра окончена, воспитатель даёт необходимые разъяснения, указания и дети играют повторно. Воспитатель, наблюдая игру детей, помогает музыкальному руководителю советом – подсказывает, что ещё не получается, какие движения следует разучить в упражнениях для дальнейшего совершенствования.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Так же воспитатель действует и во время исполнения плясок. Новую пляску – парную, тройками, элементы которой дети разучили в процессе упражнений, воспитатель показывает вместе с музыкантом или с ребенком, если пляска исполняется под аккомпанемент музыкального руководителя. В процессе разучивания воспитатель даёт указания, помогает правильно выполнять движения, подсказывает смену движения, обращая внимание на изменения в музыке, танцует с детьми, у которых нет пары. На заключительном этапе разучивания дети танцуют самостоятельно. В плясках – импровизациях, проводимых с детьми старшего возраста, воспитатель не участвует, поскольку они проводятся в целях развития творческой инициативы детей. Он может записывать последовательность сочинённых детьми движений и в конце пляски может одобрить или сделать замечания, если дети не проявили свою индивидуальность в решении поставленной задачи, движения у всех были </w:t>
      </w:r>
      <w:r w:rsidRPr="003056B1">
        <w:rPr>
          <w:rFonts w:ascii="Times New Roman" w:hAnsi="Times New Roman" w:cs="Times New Roman"/>
          <w:color w:val="002060"/>
          <w:sz w:val="28"/>
          <w:szCs w:val="28"/>
        </w:rPr>
        <w:lastRenderedPageBreak/>
        <w:t>одинаковые или однообразные. Но обычно эти замечания делает музыкальный руководитель. Воспитатель может по согласованию с ним сымпровизировать танец, а детям предложить исполнить его по – своему.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 танцах с участием взрослого, где действия зафиксированы автором движений, воспитатель всегда во всех возрастных группах танцует вместе с детьми.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 заключительной части занятия воспитатель обычно активно не участвует (за исключением младших групп), так как оценку занятия даёт музыкальный руководитель. Воспитатель помогает детям в перестроениях, следит за дисциплиной.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 занятиях иной структуры роль воспитателя зависит от видов детской деятельности и соответствует методике её проведения.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Кроме того, главная роль в музыкальном воспитании отводится воспитателю в самостоятельной деятельности детей. Подобный вид деятельности требует создания внешних условий, определённой материальной среды. Детям важно иметь свой музыкальный уголок – с небольшим количеством музыкальных инструментов, музыкально – дидактических игр.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Планируя самостоятельную музыкальную деятельность, воспитатель присматривается в начале учебного года к детям. Кт</w:t>
      </w:r>
      <w:r w:rsidR="003056B1" w:rsidRPr="003056B1">
        <w:rPr>
          <w:rFonts w:ascii="Times New Roman" w:hAnsi="Times New Roman" w:cs="Times New Roman"/>
          <w:color w:val="002060"/>
          <w:sz w:val="28"/>
          <w:szCs w:val="28"/>
        </w:rPr>
        <w:t>о чем интересуется (</w:t>
      </w: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пением, танцами, игрой на инструменте), есть ли дети, которые не принимают участие в </w:t>
      </w:r>
      <w:proofErr w:type="spell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музицировании</w:t>
      </w:r>
      <w:proofErr w:type="spellEnd"/>
      <w:r w:rsidRPr="003056B1">
        <w:rPr>
          <w:rFonts w:ascii="Times New Roman" w:hAnsi="Times New Roman" w:cs="Times New Roman"/>
          <w:color w:val="002060"/>
          <w:sz w:val="28"/>
          <w:szCs w:val="28"/>
        </w:rPr>
        <w:t>?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Иногда ведущие роли достаются одним и тем же детям. Это происходит отчасти из-за желания ребёнка быть лидером, а не его интереса к музыке. Другие дети тянутся к музыке, но они робкие, нерешительные. Воспитатель должен создать оптимальные условия для каждого ребёнка.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Наиболее высокое качество работы может быть обеспечено там, где воспитатели, постоянно повышая свою музыкально – педагогическую квалификацию, становятся активными и умелыми помощниками музыкального руководителя, используют музыкальный материал в повседневной работе с детьми, умеют самостоятельно проводить простейшие музыкальные занятия при необходимости – в отсутствии музыкального руководителя.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Когда у воспитателя уже есть некоторый опыт наблюдений и анализа музыкальных занятий, а также опыт их самостоятельного проведения, он будет вносить свои предложения при обсуждении методических приёмов проведения занятий, стимулировать творчество детей, подсказывать тему, распределять роли, намечать развитие сюжета в играх и инсценировках.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Такая квалификация приобретается воспитателем постоянно, в результате систематического анализа работы специалиста с детьми, его инструктивных </w:t>
      </w:r>
      <w:r w:rsidRPr="003056B1">
        <w:rPr>
          <w:rFonts w:ascii="Times New Roman" w:hAnsi="Times New Roman" w:cs="Times New Roman"/>
          <w:color w:val="002060"/>
          <w:sz w:val="28"/>
          <w:szCs w:val="28"/>
        </w:rPr>
        <w:lastRenderedPageBreak/>
        <w:t>занятий с персоналом, выполнения воспитателем постоянно усложняющихся заданий музыкального руководителя.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Имея </w:t>
      </w:r>
      <w:proofErr w:type="gram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ввиду</w:t>
      </w:r>
      <w:proofErr w:type="gramEnd"/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proofErr w:type="gram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постоянное</w:t>
      </w:r>
      <w:proofErr w:type="gramEnd"/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и всестороннее повышение музыкально – педагогической квалификации персонала, музыкант должен не только обучать воспитателей пению, движениям, правильной методике преподнесения музыкального материала, но и повышать общую культуру воспитателей, учить разбираться в элементарных особенностях музыки – в характере произведения, в музыкальной форме (запев, припев, фраза.). Желательно информировать коллектив о знаменательных музыкальных датах, новостях в музыкальном воспитании детей и других вопросах музыкальной жизни.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Рассмотрим еще одну важную форму музыкально – эстетического воспитания детей – праздничный утренник, который включает в себя практически все виды творческой деятельности детей и педагогического коллектива.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Утренник является частью всей воспитательной работы, проводимой в детском саду. Здесь осуществляются задачи нравственного, умственного, физического и эстетического воспитания. Поэтому подготовку к празднику, его проведение и закрепление полученных детьми впечатлений можно рассматривать как звенья единого педагогического процесса.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Деятельность воспитателя на утренниках очень разнообразна. Самой ответственной является роль ведущего. Его эмоциональность, живость, умение непосредственно общаться с детьми, выразительное исполнение стихотворных текстов, во многом определяют общий настрой и темп ведения праздника. Ведущий не только должен знать программу, но и уметь быстро реагировать на неожиданные случайные изменения.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Большое удовольствие доставляют детям сольные и групповые выступления воспитателей. Они могут показать различные танцы, спеть песни, исполнить роль персонажа.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Воспитатели, не выступающие в каких – либо ролях, находятся с детьми своей группы. Они внимательно следят, как дети воспринимают то или иное выступление. Поют вместе с ними, подготавливают атрибуты, детали костюмов, вовремя переодевают детей, помогают им, если это необходимо, при проведении игры и исполнении танца.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После праздника дети долгое время вспоминают понравившиеся им выступления. Воспитатель должен стремиться закрепить эти впечатления, связывая их с тематикой своих занятий. Он предлагает детям нарисовать или вылепить понравившегося героя, придумать новый сюжет с персонажами утренника, проводит беседы, повторяет в группе и на прогулке полюбившиеся песни, игры, танцы.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lastRenderedPageBreak/>
        <w:t xml:space="preserve">     Воспитатель может самостоятельно разучить с детьми игру, поставить небольшое театрализованное представление, которые затем могут быть включены в музыкальное занятие или в программу праздничного утренника.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Качество музыкальной работы воспитателя, развитие его активности зависят не только от способностей и опыта его в данной области. Большую роль здесь играет умение музыкального руководителя учитывать особенности характера каждого воспитателя: одобрять застенчивых, вселять в них уверенность в своих силах, найти такую форму критических замечаний, которая не задевает самолюбия и вызывает желание исправлять допущенные ошибки. Необходимо приучать к пунктуальности тех, кто легкомысленно относится к взятым на себя обязанностям, побуждать к дальнейшему совершенствованию тех, кто успокаивается на </w:t>
      </w:r>
      <w:proofErr w:type="gram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достигнутом</w:t>
      </w:r>
      <w:proofErr w:type="gramEnd"/>
      <w:r w:rsidRPr="003056B1">
        <w:rPr>
          <w:rFonts w:ascii="Times New Roman" w:hAnsi="Times New Roman" w:cs="Times New Roman"/>
          <w:color w:val="002060"/>
          <w:sz w:val="28"/>
          <w:szCs w:val="28"/>
        </w:rPr>
        <w:t>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 вопросе о роли воспитателя в музыкальной деятельности детей сомнений нет. Он наряду с музыкантом имеет огромное значение в деле музыкального и эстетического воспитания. Что касается обязанностей – не нужно проводить чёткой грани – это должен делать воспитатель, а это – обязанность музыкального руководителя. Только совместная деятельность, совместный творческий подход к данному вопросу сможет принести свои плоды. Воспитателя важно заинтересовать и увлечь музыкальной деятельностью точно так же, как мы увлекаем в мир музыки детей. Нужно вызвать в нём желание учиться музыке, заниматься ею, тогда воспитатель будет вашим лучшим помощником.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Деятельность воспитателя на праздничных утренниках очень разнообразна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Самой ответственной является роль ведущего. Его эмоциональность, живость, умение непосредственно общаться </w:t>
      </w:r>
      <w:proofErr w:type="gram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с деть</w:t>
      </w:r>
      <w:proofErr w:type="gramEnd"/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ми, выразительное исполнение стихотворных текстов во многом определяют общий настрой и темп ведения праздника. Ведущий не только должен хорошо знать программу, но и уметь быстро реагировать на неожиданные случайные изменения.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Большое удовольствие доставляют детям сольные и групповые выступления воспитателей. Они могут показать различные народные танцы, исполнить роль какого-либо персонажа, спеть песни. Воспитатели, не выступающие в каких-либо ролях, находятся с детьми своей группы. Они внимательно следят, как воспринимают ребята то или иное выступление, поют вместе с ними, подготавливают атрибуты, детали костюмов, вовремя переодевают детей, помогают им, если это необходимо, при проведении игры, танца. Утренник должен проводиться в хорошем темпе. Растянутость выступлений, слишком большое их количество, неоправданные паузы — все это утомляет, расхолаживает ребят, нарушает единую линию эмоционально-физиологической нагрузки.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Избежать этого позволит, прежде всего, активное участие взрослых на празднике. При обсуждении сценария на педсовете необходимо определить роль </w:t>
      </w:r>
      <w:r w:rsidRPr="003056B1">
        <w:rPr>
          <w:rFonts w:ascii="Times New Roman" w:hAnsi="Times New Roman" w:cs="Times New Roman"/>
          <w:color w:val="002060"/>
          <w:sz w:val="28"/>
          <w:szCs w:val="28"/>
        </w:rPr>
        <w:lastRenderedPageBreak/>
        <w:t>каждого воспитателя, его обязанности, назначить ответственных за переодевание детей, за регулирование световых эффектов, за точный выход отдельных персонажей, помощь в проведении сюрпризных моментов и т. д.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>После праздника дети долгое время вспоминают понравившиеся им выступления. Воспитатель стремится закрепить наиболее содержательные, красочные впечатления, связывая их с тематикой праздника. Они запечатлеваются в рисунках, лепке, рассказах и беседах. Дети повторяют полюбившиеся им танцы, песни, действия отдельных персонажей.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Воспитатель участвует в этих беседах, подытоживая впечатления детей, выделяя главное, наиболее важное, поясняет непонятное.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В некоторых детских садах существует хорошая традиция закрепления праздничных впечатлений на музыкальном занятии. Дети приходят в зал, где оставлено оформление праздника, лежат детали костюмов, атрибуты для игр. Педагог предлагает детям вспомнить, что им понравилось на утреннике, обменяться впечатлениями и исполнить по желанию песни, стихи, игры, пляски, драматизации. Некоторые выступления можно повторить два-три раза со сменой исполнителей. Все это помогает глубже почувствовать содержание праздника, сохранить о нем хорошие воспоминания.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    Праздники в детском саду — важная составная часть воспитательного процесса. Они активно воздействуют на формирование личности дошкольника, позволяют ему проявить свои навыки, умения, творческую инициативу, подводят определенный итог педагогической работы.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>СПИСОК ИСПОЛЬЗУЕМОЙ ЛИТЕРАТУРЫ: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>Н. А. Ветлугина «Методика музыкального воспитания в детском саду»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А. Н. Зимина «Основы музыкального воспитания в дошкольном учреждении Т. С. </w:t>
      </w:r>
      <w:proofErr w:type="spell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Бабаджан</w:t>
      </w:r>
      <w:proofErr w:type="spellEnd"/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« Музыкальное воспитание детей раннего возраста»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>Е. И. Юдина «Первые уроки музыки и творчества»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С. И. </w:t>
      </w:r>
      <w:proofErr w:type="spell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Бекина</w:t>
      </w:r>
      <w:proofErr w:type="spellEnd"/>
      <w:r w:rsidRPr="003056B1">
        <w:rPr>
          <w:rFonts w:ascii="Times New Roman" w:hAnsi="Times New Roman" w:cs="Times New Roman"/>
          <w:color w:val="002060"/>
          <w:sz w:val="28"/>
          <w:szCs w:val="28"/>
        </w:rPr>
        <w:t>, Т. П. Ломова, Е. Н. Соковнина « Музыка и движение»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>Журнал «Справочник музыкального руководителя»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М. Б. </w:t>
      </w:r>
      <w:proofErr w:type="spell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Зацепина</w:t>
      </w:r>
      <w:proofErr w:type="spellEnd"/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«Музыкальное воспитание в детском саду»</w:t>
      </w:r>
    </w:p>
    <w:p w:rsidR="00CB35AA" w:rsidRPr="003056B1" w:rsidRDefault="00CB35AA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М. Б. </w:t>
      </w:r>
      <w:proofErr w:type="spellStart"/>
      <w:r w:rsidRPr="003056B1">
        <w:rPr>
          <w:rFonts w:ascii="Times New Roman" w:hAnsi="Times New Roman" w:cs="Times New Roman"/>
          <w:color w:val="002060"/>
          <w:sz w:val="28"/>
          <w:szCs w:val="28"/>
        </w:rPr>
        <w:t>Зацепина</w:t>
      </w:r>
      <w:proofErr w:type="spellEnd"/>
      <w:r w:rsidRPr="003056B1">
        <w:rPr>
          <w:rFonts w:ascii="Times New Roman" w:hAnsi="Times New Roman" w:cs="Times New Roman"/>
          <w:color w:val="002060"/>
          <w:sz w:val="28"/>
          <w:szCs w:val="28"/>
        </w:rPr>
        <w:t xml:space="preserve"> «Культурно-досуговая деятельность в детском саду</w:t>
      </w:r>
    </w:p>
    <w:p w:rsidR="003616E9" w:rsidRPr="003056B1" w:rsidRDefault="003616E9" w:rsidP="00CB35AA">
      <w:pPr>
        <w:spacing w:after="0"/>
        <w:jc w:val="both"/>
        <w:rPr>
          <w:rFonts w:ascii="Times New Roman" w:hAnsi="Times New Roman" w:cs="Times New Roman"/>
          <w:color w:val="002060"/>
          <w:sz w:val="28"/>
          <w:szCs w:val="28"/>
        </w:rPr>
      </w:pPr>
    </w:p>
    <w:sectPr w:rsidR="003616E9" w:rsidRPr="003056B1" w:rsidSect="003056B1">
      <w:pgSz w:w="11906" w:h="16838"/>
      <w:pgMar w:top="1134" w:right="850" w:bottom="1134" w:left="1134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B0708"/>
    <w:multiLevelType w:val="multilevel"/>
    <w:tmpl w:val="EF1CA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E04253"/>
    <w:multiLevelType w:val="multilevel"/>
    <w:tmpl w:val="452895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5AA"/>
    <w:rsid w:val="000C5A4B"/>
    <w:rsid w:val="003056B1"/>
    <w:rsid w:val="003616E9"/>
    <w:rsid w:val="006741D7"/>
    <w:rsid w:val="00CB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1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1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452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9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Волна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Волна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Волна">
      <a:fillStyleLst>
        <a:solidFill>
          <a:schemeClr val="phClr"/>
        </a:solidFill>
        <a:gradFill rotWithShape="1">
          <a:gsLst>
            <a:gs pos="0">
              <a:schemeClr val="phClr">
                <a:tint val="0"/>
              </a:schemeClr>
            </a:gs>
            <a:gs pos="44000">
              <a:schemeClr val="phClr">
                <a:tint val="60000"/>
                <a:satMod val="120000"/>
              </a:schemeClr>
            </a:gs>
            <a:gs pos="100000">
              <a:schemeClr val="phClr">
                <a:tint val="90000"/>
                <a:alpha val="100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20000"/>
                <a:lumMod val="120000"/>
              </a:schemeClr>
            </a:gs>
            <a:gs pos="100000">
              <a:schemeClr val="phClr">
                <a:shade val="89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lumMod val="8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prstMaterial="flat">
            <a:bevelT w="12700" h="12700"/>
          </a:sp3d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contourW="19050" prstMaterial="flat">
            <a:bevelT w="63500" h="63500"/>
            <a:contourClr>
              <a:schemeClr val="phClr">
                <a:shade val="25000"/>
                <a:satMod val="18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40000">
              <a:schemeClr val="phClr">
                <a:tint val="94000"/>
                <a:shade val="94000"/>
                <a:alpha val="100000"/>
                <a:satMod val="114000"/>
                <a:lumMod val="114000"/>
              </a:schemeClr>
            </a:gs>
            <a:gs pos="74000">
              <a:schemeClr val="phClr">
                <a:tint val="94000"/>
                <a:shade val="94000"/>
                <a:satMod val="128000"/>
                <a:lumMod val="100000"/>
              </a:schemeClr>
            </a:gs>
            <a:gs pos="100000">
              <a:schemeClr val="phClr">
                <a:tint val="98000"/>
                <a:shade val="100000"/>
                <a:hueMod val="98000"/>
                <a:satMod val="100000"/>
                <a:lumMod val="74000"/>
              </a:schemeClr>
            </a:gs>
          </a:gsLst>
          <a:path path="circle">
            <a:fillToRect l="20000" t="-40000" r="20000" b="14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6000"/>
                <a:satMod val="130000"/>
                <a:lumMod val="50000"/>
              </a:schemeClr>
              <a:schemeClr val="phClr">
                <a:tint val="96000"/>
                <a:satMod val="114000"/>
                <a:lumMod val="114000"/>
              </a:schemeClr>
            </a:duotone>
          </a:blip>
          <a:stretch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2924</Words>
  <Characters>16670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Ангелина</dc:creator>
  <cp:lastModifiedBy>ООО</cp:lastModifiedBy>
  <cp:revision>2</cp:revision>
  <dcterms:created xsi:type="dcterms:W3CDTF">2015-10-12T08:50:00Z</dcterms:created>
  <dcterms:modified xsi:type="dcterms:W3CDTF">2015-10-12T08:50:00Z</dcterms:modified>
</cp:coreProperties>
</file>